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1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drawing>
          <wp:inline distB="0" distT="0" distL="114300" distR="114300">
            <wp:extent cx="5024755" cy="152273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1522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ΣΧΟΛΗ ΕΠΙΣΤΗΜΩΝ ΥΓΕΙΑΣ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ΙΑΤΡΙΚΗ ΣΧΟΛΗ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ΠΡΟΓΡΑΜΜΑ ΜΕΤΑΠΤΥΧΙΑΚΩΝ ΣΠΟΥΔΩΝ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61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ΝΕΟΠΛΑΣΜΑΤΙΚΉ ΝΌΣΟΣ ΣΤΟΝ ΑΝΘΡΩΠΟ: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61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ΕΡΕΥΝΑ ΚΑΙ ΚΛΙΝΙΚΟΠΑΘΟΛΟΓΟΑΝΑΤΟΜΙΚΉ  ΠΡΟΣΈΓΓΙΣΗ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61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ΣΤΑ ΠΛΑΊΣΙΑ ΤΗΣ ΕΞΑΤΟΜΙΚΕΥΜΈΝΗΣ ΙΑΤΡΙΚΉΣ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61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(ΔΙΆΓΝΩΣΗ ΚΑΙ ΣΤΟΧΕΥΜΈΝΗ ΘΕΡΑΠΕΊΑ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61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61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ΔΙΕΥΘΥΝΤΗΣ ΠΜΣ: ΚΑΘ. ΣΤΑΜΑΤΙΟΣ ΘΕΟΧΑΡΗΣ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tabs>
          <w:tab w:val="left" w:leader="none" w:pos="1725"/>
          <w:tab w:val="center" w:leader="none" w:pos="41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ΑΙΤΗΣΗ ΥΠΟΨΗΦΙΟΤΗΤΑΣ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tabs>
          <w:tab w:val="left" w:leader="none" w:pos="1725"/>
          <w:tab w:val="center" w:leader="none" w:pos="41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ΠΡΟΣΩΠΙΚΑ ΣΤΟΙΧΕΙΑ (Συμπληρώνονται με κεφαλαία) </w:t>
      </w:r>
      <w:r w:rsidDel="00000000" w:rsidR="00000000" w:rsidRPr="00000000">
        <w:rPr>
          <w:rtl w:val="0"/>
        </w:rPr>
      </w:r>
    </w:p>
    <w:tbl>
      <w:tblPr>
        <w:tblStyle w:val="Table1"/>
        <w:tblW w:w="8511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tblGridChange w:id="0">
          <w:tblGrid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Επώνυμο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11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tblGridChange w:id="0">
          <w:tblGrid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Όνομα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11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tblGridChange w:id="0">
          <w:tblGrid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Όνομα Πατέρα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480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tblGridChange w:id="0">
          <w:tblGrid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Ημερομηνία γέννησης</w:t>
        <w:tab/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tbl>
      <w:tblPr>
        <w:tblStyle w:val="Table5"/>
        <w:tblW w:w="4480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tblGridChange w:id="0">
          <w:tblGrid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Τόπος γέννησης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</w:p>
    <w:tbl>
      <w:tblPr>
        <w:tblStyle w:val="Table6"/>
        <w:tblW w:w="8520.000000000002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tblGridChange w:id="0">
          <w:tblGrid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ή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Αριθμός ταυτότητας</w:t>
        <w:tab/>
        <w:tab/>
        <w:tab/>
        <w:tab/>
        <w:tab/>
        <w:t xml:space="preserve">Αριθμός διαβατηρίου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Διεύθυνση μονίμου κατοικίας:</w:t>
      </w:r>
    </w:p>
    <w:tbl>
      <w:tblPr>
        <w:tblStyle w:val="Table7"/>
        <w:tblW w:w="8520.000000000002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tblGridChange w:id="0">
          <w:tblGrid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Οδός</w:t>
        <w:tab/>
        <w:tab/>
        <w:tab/>
        <w:tab/>
        <w:tab/>
        <w:tab/>
        <w:tab/>
        <w:t xml:space="preserve">                                Αριθμός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20.000000000002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tblGridChange w:id="0">
          <w:tblGrid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Πόλη/ Τόπος</w:t>
        <w:tab/>
        <w:tab/>
        <w:tab/>
        <w:tab/>
        <w:tab/>
        <w:tab/>
        <w:tab/>
        <w:t xml:space="preserve">            Τ.Κ.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20.000000000002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tblGridChange w:id="0">
          <w:tblGrid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Χώρα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5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  <w:tblGridChange w:id="0">
          <w:tblGrid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03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Τηλέφωνο κατοικίας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  <w:tblGridChange w:id="0">
          <w:tblGrid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03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Τηλέφωνο κινητό</w:t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2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</w:t>
        <w:tab/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ΣΠΟΥΔΕΣ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Προπτυχιακές Σπουδές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4"/>
        <w:gridCol w:w="1806"/>
        <w:gridCol w:w="1418"/>
        <w:gridCol w:w="2551"/>
        <w:gridCol w:w="1418"/>
        <w:tblGridChange w:id="0">
          <w:tblGrid>
            <w:gridCol w:w="1704"/>
            <w:gridCol w:w="1806"/>
            <w:gridCol w:w="1418"/>
            <w:gridCol w:w="2551"/>
            <w:gridCol w:w="141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ΑΕΙ - ΤΕΙ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Τμήμα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Περίοδος Σπουδών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Ημερομηνία απονομής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(ή αναμενόμενη)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Βαθμός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Διπλωματική - Πτυχιακή Εργασία (εάν υπάρχουν)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3260"/>
        <w:gridCol w:w="2551"/>
        <w:gridCol w:w="1418"/>
        <w:tblGridChange w:id="0">
          <w:tblGrid>
            <w:gridCol w:w="1668"/>
            <w:gridCol w:w="3260"/>
            <w:gridCol w:w="2551"/>
            <w:gridCol w:w="141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F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ΑΕΙ-ΤΕΙ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F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Τίτλος Διπλωματικής εργασίας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F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Επιβλέπων Καθηγητής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0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Βαθμός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mtk5oedt5g7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Μεταπτυχιακές Σπουδές (εάν υπάρχουν)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4"/>
        <w:gridCol w:w="1806"/>
        <w:gridCol w:w="1418"/>
        <w:gridCol w:w="2551"/>
        <w:gridCol w:w="1418"/>
        <w:tblGridChange w:id="0">
          <w:tblGrid>
            <w:gridCol w:w="1704"/>
            <w:gridCol w:w="1806"/>
            <w:gridCol w:w="1418"/>
            <w:gridCol w:w="2551"/>
            <w:gridCol w:w="141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ΑΕΙ - ΤΕΙ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Τμήμα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Περίοδος Σπουδών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Ημερομηνία απονομής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(ή αναμενόμενη)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Βαθμός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Μεταπτυχιακή Διπλωματική Εργασία (εάν υπάρχουν)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3260"/>
        <w:gridCol w:w="2551"/>
        <w:gridCol w:w="1418"/>
        <w:tblGridChange w:id="0">
          <w:tblGrid>
            <w:gridCol w:w="1668"/>
            <w:gridCol w:w="3260"/>
            <w:gridCol w:w="2551"/>
            <w:gridCol w:w="141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ΑΕΙ-ΤΕΙ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Τίτλος Διπλωματικής εργασίας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2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Επιβλέπων Καθηγητής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2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Βαθμός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Διδακτορικές Σπουδές (εάν υπάρχουν)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4"/>
        <w:gridCol w:w="1806"/>
        <w:gridCol w:w="5387"/>
        <w:tblGridChange w:id="0">
          <w:tblGrid>
            <w:gridCol w:w="1704"/>
            <w:gridCol w:w="1806"/>
            <w:gridCol w:w="538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ΑΕΙ - ΤΕΙ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Τμήμα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Τίτλος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  <w:t xml:space="preserve">ΕΡΕΥΝΗΤΙΚΗ  Ή ΚΛΙΝΙΚΗ ΕΜΠΕΙΡΙΑ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2268"/>
        <w:gridCol w:w="3827"/>
        <w:tblGridChange w:id="0">
          <w:tblGrid>
            <w:gridCol w:w="2802"/>
            <w:gridCol w:w="2268"/>
            <w:gridCol w:w="3827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Ίδρυμα / Εργαστήριο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Χρονική Διάρκεια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Περιγραφή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Katsoulidis" w:cs="Katsoulidis" w:eastAsia="Katsoulidis" w:hAnsi="Katsoulidi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ΔΗΜΟΣΙΕΥΣΕΙΣ (Επισυνάψτε ανάτυπα)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8363"/>
        <w:tblGridChange w:id="0">
          <w:tblGrid>
            <w:gridCol w:w="534"/>
            <w:gridCol w:w="836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ΞENΕΣ ΓΛΩΣΣΕΣ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3969"/>
        <w:gridCol w:w="1559"/>
        <w:tblGridChange w:id="0">
          <w:tblGrid>
            <w:gridCol w:w="3369"/>
            <w:gridCol w:w="3969"/>
            <w:gridCol w:w="1559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Γλώσσα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Πιστοποιητικό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Επίπεδο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ΕΠΑΓΓΕΛΜΑΤΙΚΗ Η ΔΙΔΑΚΤΙΚΗ ΕΜΠΕΙΡΙΑ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3827"/>
        <w:gridCol w:w="3119"/>
        <w:tblGridChange w:id="0">
          <w:tblGrid>
            <w:gridCol w:w="1951"/>
            <w:gridCol w:w="3827"/>
            <w:gridCol w:w="3119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Ημερομηνία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Όνομα εργοδότη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Είδος απασχόλησης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  <w:tab/>
        <w:t xml:space="preserve">ΒΡΑΒΕΙΑ, ΔΙΑΚΡΙΣΕΙΣ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8363"/>
        <w:tblGridChange w:id="0">
          <w:tblGrid>
            <w:gridCol w:w="534"/>
            <w:gridCol w:w="836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  <w:tab/>
        <w:t xml:space="preserve">ΑΛΛΕΣ ΔΡΑΣΤΗΡΙΟΤΗΤΕΣ ΚΑΙ ΕΠΙΤΕΥΓΜΑΤΑ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97"/>
        <w:tblGridChange w:id="0">
          <w:tblGrid>
            <w:gridCol w:w="889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  <w:tab/>
        <w:t xml:space="preserve">ΣΥΣΤΑΤΙΚΕΣ ΕΠΙΣΤΟΛΕΣ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Ονόματα και τίτλοι δύο προσώπων, από τα οποία έχετε ζητήσει Συστατικές Επιστολές.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8363"/>
        <w:tblGridChange w:id="0">
          <w:tblGrid>
            <w:gridCol w:w="534"/>
            <w:gridCol w:w="836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tsoulidis" w:cs="Katsoulidis" w:eastAsia="Katsoulidis" w:hAnsi="Katsoulid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Υπογραφή:__________________________       Ημερομηνία:____________________       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ΣΗΜΕΙΩΣΗ: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0" w:right="-39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Η ΑΙΤΗΣΗ ΚΑΙ ΤΑ ΑΠΑΡΑΙΤΗΤΑ ΔΙΚΑΙΟΛΟΓΗΤΙΚΑ ΘΑ ΠΡΕΠΕΙ ΝΑ ΑΠΟΣΤΑΛΟΥΝ ΣΤΗ ΓΡΑΜΜΑΤΕΙΑ ΤΟΥ ΠΜΣ «ΝΕΟΠΛΑΣΜΑΤΙΚΗ ΝΟΣΟΣ ΣΤΟΝ ΑΝΘΡΩΠΟ: ΕΡΕΥΝΑ ΚΑΙ ΚΛΙΝΙΚΟΠΑΘΟΛΟΓΟΑΝΑΤΟΜΙΚΗ  ΠΡΟΣΕΓΓΙΣΗ  ΣΤΑ ΠΛΑΙΣΙΑ ΤΗΣ ΕΞΑΤΟΜΙΚΕΥΜΕΝΗΣ ΙΑΤΡΙΚΗΣ (ΔΙΑΓΝΩΣΗ ΚΑΙ ΣΤΟΧΕΥΜΕΝΗ ΘΕΡΑΠΕΙΑ)»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ΣΕ ΜΟΡΦΗ PDF ΣΤΙΣ ΗΛΕΚΤΡΟΝΙΚΕΣ ΔΙΕΥΘΥΝΣΕΙΣ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0" w:right="-39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neoplasticdisease@med.uoa.gr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3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Γραμματεία του ΠΜΣ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45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A΄ Εργαστήριο Παθολογικής Ανατομικής Ιατρικής Σχολής ΕΚΠΑ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45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(Κτήριο 10,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ος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Όροφος, Γραφείο 46), Μικράς Ασίας 75, Γουδή, Αθήνα, ΤΚ 11527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45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Ωράριο γραμματείας: Δευτέρα-Παρασκευή, 11:00-14:00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45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Κα Αλευρογιάννη Ζωή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45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Τηλέφωνο: 210-7462102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3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3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3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ΧΡΟΝΙΚΗ ΔΙΑΡΚΕΙΑ ΥΠΟΒΟΛΗΣ ΔΙΚΑΙΟΛΟΓΗΤΙΚΩΝ: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-3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19.05.2025 έως και 31.07.2025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pgSz w:h="16838" w:w="11906" w:orient="portrait"/>
      <w:pgMar w:bottom="663" w:top="624" w:left="1797" w:right="1797" w:header="85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Katsoulidi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Σελίδα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από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b w:val="1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neoplasticdisease@med.uoa.gr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